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548C" w14:textId="77777777" w:rsidR="004F57A1" w:rsidRDefault="004F57A1" w:rsidP="004F57A1">
      <w:pPr>
        <w:jc w:val="center"/>
        <w:rPr>
          <w:b/>
          <w:sz w:val="24"/>
          <w:szCs w:val="24"/>
        </w:rPr>
      </w:pPr>
      <w:bookmarkStart w:id="0" w:name="_GoBack"/>
      <w:bookmarkEnd w:id="0"/>
    </w:p>
    <w:p w14:paraId="364126A8" w14:textId="3588EB72" w:rsidR="004F57A1" w:rsidRDefault="004F57A1" w:rsidP="004F57A1">
      <w:pPr>
        <w:jc w:val="center"/>
        <w:rPr>
          <w:b/>
          <w:sz w:val="24"/>
          <w:szCs w:val="24"/>
        </w:rPr>
      </w:pPr>
      <w:r>
        <w:rPr>
          <w:b/>
          <w:sz w:val="24"/>
          <w:szCs w:val="24"/>
        </w:rPr>
        <w:t xml:space="preserve">SCOPE OF WORK </w:t>
      </w:r>
    </w:p>
    <w:p w14:paraId="6751CE06" w14:textId="77777777" w:rsidR="004F57A1" w:rsidRDefault="004F57A1" w:rsidP="004F57A1">
      <w:pPr>
        <w:jc w:val="center"/>
        <w:rPr>
          <w:b/>
          <w:sz w:val="24"/>
          <w:szCs w:val="24"/>
        </w:rPr>
      </w:pPr>
    </w:p>
    <w:p w14:paraId="5D957B72" w14:textId="1C4C4D60" w:rsidR="004F57A1" w:rsidRPr="00910218" w:rsidRDefault="004F57A1" w:rsidP="004F57A1">
      <w:pPr>
        <w:jc w:val="center"/>
        <w:rPr>
          <w:b/>
          <w:sz w:val="24"/>
          <w:szCs w:val="24"/>
        </w:rPr>
      </w:pPr>
      <w:r>
        <w:rPr>
          <w:b/>
          <w:sz w:val="24"/>
          <w:szCs w:val="24"/>
        </w:rPr>
        <w:t>SELECTIVE DEMOLITION, COMPLETE CONSTRUCTION OF SITE IMPROVEMENTS &amp; STORM DRAINAGE IMPROVEMENTS</w:t>
      </w:r>
    </w:p>
    <w:p w14:paraId="4AADB2DC" w14:textId="77777777" w:rsidR="004F57A1" w:rsidRPr="00497B19" w:rsidRDefault="004F57A1" w:rsidP="004F57A1">
      <w:pPr>
        <w:widowControl w:val="0"/>
        <w:tabs>
          <w:tab w:val="left" w:pos="1180"/>
          <w:tab w:val="left" w:pos="1720"/>
          <w:tab w:val="left" w:pos="2260"/>
          <w:tab w:val="left" w:pos="3600"/>
          <w:tab w:val="left" w:pos="6400"/>
          <w:tab w:val="left" w:pos="7380"/>
        </w:tabs>
        <w:ind w:right="400"/>
        <w:jc w:val="both"/>
        <w:rPr>
          <w:sz w:val="24"/>
          <w:szCs w:val="24"/>
        </w:rPr>
      </w:pPr>
    </w:p>
    <w:p w14:paraId="04B371B9" w14:textId="77777777" w:rsidR="004F57A1" w:rsidRPr="004F57A1" w:rsidRDefault="004F57A1" w:rsidP="004F57A1">
      <w:pPr>
        <w:pStyle w:val="ListParagraph"/>
        <w:widowControl w:val="0"/>
        <w:numPr>
          <w:ilvl w:val="0"/>
          <w:numId w:val="2"/>
        </w:numPr>
        <w:tabs>
          <w:tab w:val="left" w:pos="1720"/>
          <w:tab w:val="left" w:pos="2260"/>
          <w:tab w:val="left" w:pos="3600"/>
          <w:tab w:val="left" w:pos="6400"/>
          <w:tab w:val="left" w:pos="7380"/>
        </w:tabs>
        <w:ind w:left="720"/>
        <w:jc w:val="both"/>
        <w:rPr>
          <w:sz w:val="24"/>
          <w:szCs w:val="24"/>
        </w:rPr>
      </w:pPr>
      <w:r w:rsidRPr="004F57A1">
        <w:rPr>
          <w:sz w:val="24"/>
          <w:szCs w:val="24"/>
        </w:rPr>
        <w:t>The scope of work includes the complete selective demolition of existing sidewalks, trees, and other improvements as shown on the construction documents, the existing playground shall be carefully dismantled, shall remain the property of the Owner and be delivered to a storage area to be designated by owner for future re-installation, at an alternate location, by others. The scope of work of this bid also includes the complete construction of site work and storm drainage improvements as per the approved construction documents.  All work to be performed in a workman like manner, contractor to provide all necessary labor, materials and equipment, including all necessary incidentals, as may be required, for a complete job.</w:t>
      </w:r>
    </w:p>
    <w:p w14:paraId="731E8AD7" w14:textId="09A29156" w:rsidR="004F57A1" w:rsidRPr="004F57A1" w:rsidRDefault="004F57A1" w:rsidP="004F57A1">
      <w:pPr>
        <w:pStyle w:val="PR2"/>
        <w:numPr>
          <w:ilvl w:val="0"/>
          <w:numId w:val="2"/>
        </w:numPr>
        <w:spacing w:before="240"/>
        <w:ind w:left="720"/>
        <w:rPr>
          <w:sz w:val="24"/>
          <w:szCs w:val="24"/>
        </w:rPr>
      </w:pPr>
      <w:r w:rsidRPr="004F57A1">
        <w:rPr>
          <w:sz w:val="24"/>
          <w:szCs w:val="24"/>
        </w:rPr>
        <w:t>Existing buildings, sidewalks, trees, and other site improvements not designated to be removed, shall remain. Protect all items noted to remain, or within the project limits but which serve buildings which will remain, from damage due to construction operations.</w:t>
      </w:r>
    </w:p>
    <w:p w14:paraId="3CAE5447" w14:textId="06E3FEF0" w:rsidR="004F57A1" w:rsidRDefault="004F57A1" w:rsidP="004F57A1">
      <w:pPr>
        <w:pStyle w:val="PR2"/>
        <w:numPr>
          <w:ilvl w:val="0"/>
          <w:numId w:val="0"/>
        </w:numPr>
        <w:spacing w:before="240"/>
        <w:ind w:left="1440" w:hanging="576"/>
        <w:rPr>
          <w:sz w:val="24"/>
          <w:szCs w:val="24"/>
          <w:highlight w:val="yellow"/>
        </w:rPr>
      </w:pPr>
    </w:p>
    <w:p w14:paraId="74058B01" w14:textId="5EEB0682" w:rsidR="004F57A1" w:rsidRDefault="004F57A1" w:rsidP="004F57A1">
      <w:pPr>
        <w:jc w:val="both"/>
        <w:rPr>
          <w:sz w:val="24"/>
          <w:szCs w:val="24"/>
        </w:rPr>
      </w:pPr>
      <w:r>
        <w:rPr>
          <w:sz w:val="24"/>
          <w:szCs w:val="24"/>
        </w:rPr>
        <w:t xml:space="preserve">Proposers </w:t>
      </w:r>
      <w:r w:rsidRPr="00503E10">
        <w:rPr>
          <w:sz w:val="24"/>
          <w:szCs w:val="24"/>
        </w:rPr>
        <w:t xml:space="preserve">hereby proposes to furnish the labor, materials, and equipment in accordance with the </w:t>
      </w:r>
      <w:r>
        <w:rPr>
          <w:sz w:val="24"/>
          <w:szCs w:val="24"/>
        </w:rPr>
        <w:t xml:space="preserve">following </w:t>
      </w:r>
      <w:r w:rsidRPr="00503E10">
        <w:rPr>
          <w:sz w:val="24"/>
          <w:szCs w:val="24"/>
        </w:rPr>
        <w:t>plans and specifications</w:t>
      </w:r>
      <w:r>
        <w:rPr>
          <w:sz w:val="24"/>
          <w:szCs w:val="24"/>
        </w:rPr>
        <w:t>:</w:t>
      </w:r>
    </w:p>
    <w:p w14:paraId="13B28C8B" w14:textId="77777777" w:rsidR="004F57A1" w:rsidRDefault="004F57A1" w:rsidP="004F57A1">
      <w:pPr>
        <w:jc w:val="both"/>
        <w:rPr>
          <w:sz w:val="24"/>
          <w:szCs w:val="24"/>
        </w:rPr>
      </w:pPr>
    </w:p>
    <w:p w14:paraId="43C6689E" w14:textId="77777777" w:rsidR="004F57A1" w:rsidRDefault="004F57A1" w:rsidP="004F57A1">
      <w:pPr>
        <w:ind w:left="720"/>
        <w:jc w:val="both"/>
        <w:rPr>
          <w:sz w:val="24"/>
          <w:szCs w:val="24"/>
        </w:rPr>
      </w:pPr>
      <w:r>
        <w:rPr>
          <w:sz w:val="24"/>
          <w:szCs w:val="24"/>
        </w:rPr>
        <w:t xml:space="preserve">Site Improvements construction documents, as prepared by Able City, Architects </w:t>
      </w:r>
    </w:p>
    <w:p w14:paraId="2DA8511D" w14:textId="77777777" w:rsidR="004F57A1" w:rsidRDefault="004F57A1" w:rsidP="004F57A1">
      <w:pPr>
        <w:ind w:left="720"/>
        <w:jc w:val="both"/>
        <w:rPr>
          <w:sz w:val="24"/>
          <w:szCs w:val="24"/>
        </w:rPr>
      </w:pPr>
      <w:r>
        <w:rPr>
          <w:sz w:val="24"/>
          <w:szCs w:val="24"/>
        </w:rPr>
        <w:t>dated 0-9/04/19;</w:t>
      </w:r>
    </w:p>
    <w:p w14:paraId="2D3C859A" w14:textId="77777777" w:rsidR="004F57A1" w:rsidRDefault="004F57A1" w:rsidP="004F57A1">
      <w:pPr>
        <w:ind w:left="720"/>
        <w:jc w:val="both"/>
        <w:rPr>
          <w:sz w:val="24"/>
          <w:szCs w:val="24"/>
        </w:rPr>
      </w:pPr>
    </w:p>
    <w:p w14:paraId="05DE240A" w14:textId="77777777" w:rsidR="004F57A1" w:rsidRPr="007611E9" w:rsidRDefault="004F57A1" w:rsidP="004F57A1">
      <w:pPr>
        <w:ind w:firstLine="720"/>
        <w:jc w:val="both"/>
        <w:rPr>
          <w:sz w:val="24"/>
          <w:szCs w:val="24"/>
          <w:u w:val="single"/>
        </w:rPr>
      </w:pPr>
      <w:bookmarkStart w:id="1" w:name="_Hlk43048053"/>
      <w:r w:rsidRPr="007611E9">
        <w:rPr>
          <w:sz w:val="24"/>
          <w:szCs w:val="24"/>
          <w:u w:val="single"/>
        </w:rPr>
        <w:t xml:space="preserve">Sheet No. </w:t>
      </w:r>
      <w:r w:rsidRPr="007611E9">
        <w:rPr>
          <w:sz w:val="24"/>
          <w:szCs w:val="24"/>
          <w:u w:val="single"/>
        </w:rPr>
        <w:tab/>
        <w:t>Scope of Work Description</w:t>
      </w:r>
    </w:p>
    <w:p w14:paraId="361944DD" w14:textId="77777777" w:rsidR="004F57A1" w:rsidRDefault="004F57A1" w:rsidP="004F57A1">
      <w:pPr>
        <w:tabs>
          <w:tab w:val="left" w:pos="2250"/>
        </w:tabs>
        <w:ind w:left="720" w:firstLine="180"/>
        <w:jc w:val="both"/>
        <w:rPr>
          <w:sz w:val="24"/>
          <w:szCs w:val="24"/>
        </w:rPr>
      </w:pPr>
      <w:r>
        <w:rPr>
          <w:sz w:val="24"/>
          <w:szCs w:val="24"/>
        </w:rPr>
        <w:t>T-1</w:t>
      </w:r>
      <w:r>
        <w:rPr>
          <w:sz w:val="24"/>
          <w:szCs w:val="24"/>
        </w:rPr>
        <w:tab/>
        <w:t>Title Page</w:t>
      </w:r>
    </w:p>
    <w:p w14:paraId="027392BA" w14:textId="77777777" w:rsidR="004F57A1" w:rsidRDefault="004F57A1" w:rsidP="004F57A1">
      <w:pPr>
        <w:tabs>
          <w:tab w:val="left" w:pos="2250"/>
        </w:tabs>
        <w:ind w:left="720" w:firstLine="180"/>
        <w:jc w:val="both"/>
        <w:rPr>
          <w:sz w:val="24"/>
          <w:szCs w:val="24"/>
        </w:rPr>
      </w:pPr>
      <w:r>
        <w:rPr>
          <w:sz w:val="24"/>
          <w:szCs w:val="24"/>
        </w:rPr>
        <w:t>C-1</w:t>
      </w:r>
      <w:r>
        <w:rPr>
          <w:sz w:val="24"/>
          <w:szCs w:val="24"/>
        </w:rPr>
        <w:tab/>
        <w:t>Dimensional Plan</w:t>
      </w:r>
    </w:p>
    <w:p w14:paraId="26D0A524" w14:textId="77777777" w:rsidR="004F57A1" w:rsidRDefault="004F57A1" w:rsidP="004F57A1">
      <w:pPr>
        <w:tabs>
          <w:tab w:val="left" w:pos="2250"/>
        </w:tabs>
        <w:ind w:left="720" w:firstLine="180"/>
        <w:jc w:val="both"/>
        <w:rPr>
          <w:sz w:val="24"/>
          <w:szCs w:val="24"/>
        </w:rPr>
      </w:pPr>
      <w:r>
        <w:rPr>
          <w:sz w:val="24"/>
          <w:szCs w:val="24"/>
        </w:rPr>
        <w:t>C-2</w:t>
      </w:r>
      <w:r>
        <w:rPr>
          <w:sz w:val="24"/>
          <w:szCs w:val="24"/>
        </w:rPr>
        <w:tab/>
        <w:t xml:space="preserve">Grading Plan </w:t>
      </w:r>
    </w:p>
    <w:p w14:paraId="2D5C1911" w14:textId="77777777" w:rsidR="004F57A1" w:rsidRDefault="004F57A1" w:rsidP="004F57A1">
      <w:pPr>
        <w:tabs>
          <w:tab w:val="left" w:pos="2250"/>
        </w:tabs>
        <w:ind w:left="720" w:firstLine="180"/>
        <w:jc w:val="both"/>
        <w:rPr>
          <w:sz w:val="24"/>
          <w:szCs w:val="24"/>
        </w:rPr>
      </w:pPr>
      <w:r>
        <w:rPr>
          <w:sz w:val="24"/>
          <w:szCs w:val="24"/>
        </w:rPr>
        <w:t>A-000</w:t>
      </w:r>
      <w:r>
        <w:rPr>
          <w:sz w:val="24"/>
          <w:szCs w:val="24"/>
        </w:rPr>
        <w:tab/>
        <w:t>Abbreviations, Symbols, and General Notes</w:t>
      </w:r>
    </w:p>
    <w:p w14:paraId="413A7A7E" w14:textId="77777777" w:rsidR="004F57A1" w:rsidRDefault="004F57A1" w:rsidP="004F57A1">
      <w:pPr>
        <w:tabs>
          <w:tab w:val="left" w:pos="2250"/>
        </w:tabs>
        <w:ind w:left="720" w:firstLine="180"/>
        <w:jc w:val="both"/>
        <w:rPr>
          <w:sz w:val="24"/>
          <w:szCs w:val="24"/>
        </w:rPr>
      </w:pPr>
      <w:r>
        <w:rPr>
          <w:sz w:val="24"/>
          <w:szCs w:val="24"/>
        </w:rPr>
        <w:t>A-001</w:t>
      </w:r>
      <w:r>
        <w:rPr>
          <w:sz w:val="24"/>
          <w:szCs w:val="24"/>
        </w:rPr>
        <w:tab/>
        <w:t>Accessibility Guidelines</w:t>
      </w:r>
    </w:p>
    <w:p w14:paraId="7B79FB07" w14:textId="77777777" w:rsidR="004F57A1" w:rsidRDefault="004F57A1" w:rsidP="004F57A1">
      <w:pPr>
        <w:tabs>
          <w:tab w:val="left" w:pos="2250"/>
        </w:tabs>
        <w:ind w:left="720" w:firstLine="180"/>
        <w:jc w:val="both"/>
        <w:rPr>
          <w:sz w:val="24"/>
          <w:szCs w:val="24"/>
        </w:rPr>
      </w:pPr>
      <w:r>
        <w:rPr>
          <w:sz w:val="24"/>
          <w:szCs w:val="24"/>
        </w:rPr>
        <w:t>A-002</w:t>
      </w:r>
      <w:r>
        <w:rPr>
          <w:sz w:val="24"/>
          <w:szCs w:val="24"/>
        </w:rPr>
        <w:tab/>
        <w:t>Accessibility Guidelines</w:t>
      </w:r>
    </w:p>
    <w:p w14:paraId="11A031C8" w14:textId="77777777" w:rsidR="004F57A1" w:rsidRDefault="004F57A1" w:rsidP="004F57A1">
      <w:pPr>
        <w:tabs>
          <w:tab w:val="left" w:pos="2250"/>
        </w:tabs>
        <w:ind w:left="720" w:firstLine="180"/>
        <w:jc w:val="both"/>
        <w:rPr>
          <w:sz w:val="24"/>
          <w:szCs w:val="24"/>
        </w:rPr>
      </w:pPr>
      <w:r>
        <w:rPr>
          <w:sz w:val="24"/>
          <w:szCs w:val="24"/>
        </w:rPr>
        <w:t>A-003</w:t>
      </w:r>
      <w:r>
        <w:rPr>
          <w:sz w:val="24"/>
          <w:szCs w:val="24"/>
        </w:rPr>
        <w:tab/>
        <w:t>Code Review Plan</w:t>
      </w:r>
    </w:p>
    <w:p w14:paraId="49A29169" w14:textId="77777777" w:rsidR="004F57A1" w:rsidRDefault="004F57A1" w:rsidP="004F57A1">
      <w:pPr>
        <w:tabs>
          <w:tab w:val="left" w:pos="2250"/>
        </w:tabs>
        <w:ind w:left="720" w:firstLine="180"/>
        <w:jc w:val="both"/>
        <w:rPr>
          <w:sz w:val="24"/>
          <w:szCs w:val="24"/>
        </w:rPr>
      </w:pPr>
      <w:r>
        <w:rPr>
          <w:sz w:val="24"/>
          <w:szCs w:val="24"/>
        </w:rPr>
        <w:t>AD-000</w:t>
      </w:r>
      <w:r>
        <w:rPr>
          <w:sz w:val="24"/>
          <w:szCs w:val="24"/>
        </w:rPr>
        <w:tab/>
        <w:t>Site Demolition Plan</w:t>
      </w:r>
    </w:p>
    <w:p w14:paraId="7CB1351E" w14:textId="77777777" w:rsidR="004F57A1" w:rsidRDefault="004F57A1" w:rsidP="004F57A1">
      <w:pPr>
        <w:tabs>
          <w:tab w:val="left" w:pos="2250"/>
        </w:tabs>
        <w:ind w:left="720" w:firstLine="180"/>
        <w:jc w:val="both"/>
        <w:rPr>
          <w:sz w:val="24"/>
          <w:szCs w:val="24"/>
        </w:rPr>
      </w:pPr>
      <w:r>
        <w:rPr>
          <w:sz w:val="24"/>
          <w:szCs w:val="24"/>
        </w:rPr>
        <w:t>A-100</w:t>
      </w:r>
      <w:r>
        <w:rPr>
          <w:sz w:val="24"/>
          <w:szCs w:val="24"/>
        </w:rPr>
        <w:tab/>
        <w:t>Site Plan</w:t>
      </w:r>
    </w:p>
    <w:p w14:paraId="354FC725" w14:textId="77777777" w:rsidR="004F57A1" w:rsidRDefault="004F57A1" w:rsidP="004F57A1">
      <w:pPr>
        <w:tabs>
          <w:tab w:val="left" w:pos="2250"/>
        </w:tabs>
        <w:ind w:left="720" w:firstLine="180"/>
        <w:jc w:val="both"/>
        <w:rPr>
          <w:sz w:val="24"/>
          <w:szCs w:val="24"/>
        </w:rPr>
      </w:pPr>
      <w:r>
        <w:rPr>
          <w:sz w:val="24"/>
          <w:szCs w:val="24"/>
        </w:rPr>
        <w:t>A-101</w:t>
      </w:r>
      <w:r>
        <w:rPr>
          <w:sz w:val="24"/>
          <w:szCs w:val="24"/>
        </w:rPr>
        <w:tab/>
        <w:t>Site Plan Details</w:t>
      </w:r>
    </w:p>
    <w:bookmarkEnd w:id="1"/>
    <w:p w14:paraId="5097AB09" w14:textId="77777777" w:rsidR="004F57A1" w:rsidRDefault="004F57A1" w:rsidP="004F57A1">
      <w:pPr>
        <w:tabs>
          <w:tab w:val="left" w:pos="2250"/>
        </w:tabs>
        <w:ind w:left="720" w:firstLine="180"/>
        <w:jc w:val="both"/>
        <w:rPr>
          <w:sz w:val="24"/>
          <w:szCs w:val="24"/>
        </w:rPr>
      </w:pPr>
      <w:r>
        <w:rPr>
          <w:sz w:val="24"/>
          <w:szCs w:val="24"/>
        </w:rPr>
        <w:t>A-102</w:t>
      </w:r>
      <w:r>
        <w:rPr>
          <w:sz w:val="24"/>
          <w:szCs w:val="24"/>
        </w:rPr>
        <w:tab/>
        <w:t>Site Plan Details</w:t>
      </w:r>
    </w:p>
    <w:p w14:paraId="658954E1" w14:textId="77777777" w:rsidR="004F57A1" w:rsidRDefault="004F57A1" w:rsidP="004F57A1">
      <w:pPr>
        <w:tabs>
          <w:tab w:val="left" w:pos="2250"/>
        </w:tabs>
        <w:ind w:left="720" w:firstLine="180"/>
        <w:jc w:val="both"/>
        <w:rPr>
          <w:sz w:val="24"/>
          <w:szCs w:val="24"/>
        </w:rPr>
      </w:pPr>
      <w:r>
        <w:rPr>
          <w:sz w:val="24"/>
          <w:szCs w:val="24"/>
        </w:rPr>
        <w:t>A-103</w:t>
      </w:r>
      <w:r>
        <w:rPr>
          <w:sz w:val="24"/>
          <w:szCs w:val="24"/>
        </w:rPr>
        <w:tab/>
        <w:t>Site Plan Details</w:t>
      </w:r>
    </w:p>
    <w:p w14:paraId="608A290F" w14:textId="77777777" w:rsidR="004F57A1" w:rsidRDefault="004F57A1" w:rsidP="004F57A1">
      <w:pPr>
        <w:tabs>
          <w:tab w:val="left" w:pos="2250"/>
        </w:tabs>
        <w:ind w:left="720"/>
        <w:jc w:val="both"/>
        <w:rPr>
          <w:sz w:val="24"/>
          <w:szCs w:val="24"/>
        </w:rPr>
      </w:pPr>
    </w:p>
    <w:p w14:paraId="2F55FED0" w14:textId="77777777" w:rsidR="004F57A1" w:rsidRDefault="004F57A1" w:rsidP="004F57A1">
      <w:pPr>
        <w:tabs>
          <w:tab w:val="left" w:pos="2250"/>
        </w:tabs>
        <w:ind w:left="720"/>
        <w:jc w:val="both"/>
        <w:rPr>
          <w:sz w:val="24"/>
          <w:szCs w:val="24"/>
        </w:rPr>
      </w:pPr>
      <w:bookmarkStart w:id="2" w:name="_Hlk43054150"/>
      <w:r>
        <w:rPr>
          <w:sz w:val="24"/>
          <w:szCs w:val="24"/>
        </w:rPr>
        <w:tab/>
      </w:r>
      <w:r>
        <w:rPr>
          <w:sz w:val="24"/>
          <w:szCs w:val="24"/>
        </w:rPr>
        <w:tab/>
      </w:r>
      <w:r>
        <w:rPr>
          <w:sz w:val="24"/>
          <w:szCs w:val="24"/>
        </w:rPr>
        <w:tab/>
      </w:r>
      <w:r>
        <w:rPr>
          <w:sz w:val="24"/>
          <w:szCs w:val="24"/>
        </w:rPr>
        <w:tab/>
        <w:t xml:space="preserve">and </w:t>
      </w:r>
    </w:p>
    <w:p w14:paraId="111D4DA7" w14:textId="77777777" w:rsidR="004F57A1" w:rsidRDefault="004F57A1" w:rsidP="004F57A1">
      <w:pPr>
        <w:tabs>
          <w:tab w:val="left" w:pos="2250"/>
        </w:tabs>
        <w:ind w:left="720"/>
        <w:jc w:val="both"/>
        <w:rPr>
          <w:sz w:val="24"/>
          <w:szCs w:val="24"/>
        </w:rPr>
      </w:pPr>
    </w:p>
    <w:bookmarkEnd w:id="2"/>
    <w:p w14:paraId="2C38BC36" w14:textId="77777777" w:rsidR="004F57A1" w:rsidRDefault="004F57A1" w:rsidP="004F57A1">
      <w:pPr>
        <w:tabs>
          <w:tab w:val="left" w:pos="2250"/>
        </w:tabs>
        <w:ind w:left="720"/>
        <w:jc w:val="both"/>
        <w:rPr>
          <w:sz w:val="24"/>
          <w:szCs w:val="24"/>
        </w:rPr>
      </w:pPr>
      <w:r>
        <w:rPr>
          <w:sz w:val="24"/>
          <w:szCs w:val="24"/>
        </w:rPr>
        <w:t xml:space="preserve">Storm Drainage Improvements, construction documents, as prepared by CEC Civil Engineering Consultants, dated 9/23/19; </w:t>
      </w:r>
    </w:p>
    <w:p w14:paraId="17993478" w14:textId="77777777" w:rsidR="004F57A1" w:rsidRDefault="004F57A1" w:rsidP="004F57A1">
      <w:pPr>
        <w:tabs>
          <w:tab w:val="left" w:pos="2250"/>
        </w:tabs>
        <w:jc w:val="both"/>
        <w:rPr>
          <w:sz w:val="24"/>
          <w:szCs w:val="24"/>
        </w:rPr>
      </w:pPr>
    </w:p>
    <w:p w14:paraId="6B7E92B1" w14:textId="77777777" w:rsidR="004F57A1" w:rsidRPr="007611E9" w:rsidRDefault="004F57A1" w:rsidP="004F57A1">
      <w:pPr>
        <w:ind w:firstLine="720"/>
        <w:jc w:val="both"/>
        <w:rPr>
          <w:sz w:val="24"/>
          <w:szCs w:val="24"/>
          <w:u w:val="single"/>
        </w:rPr>
      </w:pPr>
      <w:r w:rsidRPr="007611E9">
        <w:rPr>
          <w:sz w:val="24"/>
          <w:szCs w:val="24"/>
          <w:u w:val="single"/>
        </w:rPr>
        <w:t xml:space="preserve">Sheet No. </w:t>
      </w:r>
      <w:r w:rsidRPr="007611E9">
        <w:rPr>
          <w:sz w:val="24"/>
          <w:szCs w:val="24"/>
          <w:u w:val="single"/>
        </w:rPr>
        <w:tab/>
        <w:t>Scope of Work Description</w:t>
      </w:r>
    </w:p>
    <w:p w14:paraId="71CE8BDB" w14:textId="77777777" w:rsidR="004F57A1" w:rsidRPr="00E66A0E" w:rsidRDefault="004F57A1" w:rsidP="004F57A1">
      <w:pPr>
        <w:tabs>
          <w:tab w:val="left" w:pos="2250"/>
        </w:tabs>
        <w:ind w:left="720" w:firstLine="180"/>
        <w:jc w:val="both"/>
        <w:rPr>
          <w:sz w:val="24"/>
          <w:szCs w:val="24"/>
        </w:rPr>
      </w:pPr>
      <w:r w:rsidRPr="00E66A0E">
        <w:rPr>
          <w:sz w:val="24"/>
          <w:szCs w:val="24"/>
        </w:rPr>
        <w:lastRenderedPageBreak/>
        <w:t>1</w:t>
      </w:r>
      <w:r w:rsidRPr="00E66A0E">
        <w:rPr>
          <w:sz w:val="24"/>
          <w:szCs w:val="24"/>
        </w:rPr>
        <w:tab/>
        <w:t>Covert Sheet</w:t>
      </w:r>
    </w:p>
    <w:p w14:paraId="1BD83EA1" w14:textId="77777777" w:rsidR="004F57A1" w:rsidRPr="00E66A0E" w:rsidRDefault="004F57A1" w:rsidP="004F57A1">
      <w:pPr>
        <w:tabs>
          <w:tab w:val="left" w:pos="2250"/>
        </w:tabs>
        <w:ind w:left="720" w:firstLine="180"/>
        <w:jc w:val="both"/>
        <w:rPr>
          <w:sz w:val="24"/>
          <w:szCs w:val="24"/>
        </w:rPr>
      </w:pPr>
      <w:r w:rsidRPr="00E66A0E">
        <w:rPr>
          <w:sz w:val="24"/>
          <w:szCs w:val="24"/>
        </w:rPr>
        <w:t>2</w:t>
      </w:r>
      <w:r w:rsidRPr="00E66A0E">
        <w:rPr>
          <w:sz w:val="24"/>
          <w:szCs w:val="24"/>
        </w:rPr>
        <w:tab/>
        <w:t>Control, Genera; Notes, &amp; Basis of Estimate</w:t>
      </w:r>
    </w:p>
    <w:p w14:paraId="51E779E2" w14:textId="77777777" w:rsidR="004F57A1" w:rsidRPr="00E66A0E" w:rsidRDefault="004F57A1" w:rsidP="004F57A1">
      <w:pPr>
        <w:tabs>
          <w:tab w:val="left" w:pos="2250"/>
        </w:tabs>
        <w:ind w:left="720" w:firstLine="180"/>
        <w:jc w:val="both"/>
        <w:rPr>
          <w:sz w:val="24"/>
          <w:szCs w:val="24"/>
        </w:rPr>
      </w:pPr>
      <w:r w:rsidRPr="00E66A0E">
        <w:rPr>
          <w:sz w:val="24"/>
          <w:szCs w:val="24"/>
        </w:rPr>
        <w:t>3</w:t>
      </w:r>
      <w:r w:rsidRPr="00E66A0E">
        <w:rPr>
          <w:sz w:val="24"/>
          <w:szCs w:val="24"/>
        </w:rPr>
        <w:tab/>
        <w:t>Demolition Plan</w:t>
      </w:r>
    </w:p>
    <w:p w14:paraId="383BB34F" w14:textId="77777777" w:rsidR="004F57A1" w:rsidRPr="00E66A0E" w:rsidRDefault="004F57A1" w:rsidP="004F57A1">
      <w:pPr>
        <w:tabs>
          <w:tab w:val="left" w:pos="2250"/>
        </w:tabs>
        <w:ind w:left="720" w:firstLine="180"/>
        <w:jc w:val="both"/>
        <w:rPr>
          <w:sz w:val="24"/>
          <w:szCs w:val="24"/>
        </w:rPr>
      </w:pPr>
      <w:r w:rsidRPr="00E66A0E">
        <w:rPr>
          <w:sz w:val="24"/>
          <w:szCs w:val="24"/>
        </w:rPr>
        <w:t>4</w:t>
      </w:r>
      <w:r w:rsidRPr="00E66A0E">
        <w:rPr>
          <w:sz w:val="24"/>
          <w:szCs w:val="24"/>
        </w:rPr>
        <w:tab/>
        <w:t>Storm Drain Improvements Overall Plan</w:t>
      </w:r>
    </w:p>
    <w:p w14:paraId="655AC03A" w14:textId="77777777" w:rsidR="004F57A1" w:rsidRPr="00E66A0E" w:rsidRDefault="004F57A1" w:rsidP="004F57A1">
      <w:pPr>
        <w:tabs>
          <w:tab w:val="left" w:pos="2250"/>
        </w:tabs>
        <w:ind w:left="720" w:firstLine="180"/>
        <w:jc w:val="both"/>
        <w:rPr>
          <w:sz w:val="24"/>
          <w:szCs w:val="24"/>
        </w:rPr>
      </w:pPr>
      <w:r w:rsidRPr="00E66A0E">
        <w:rPr>
          <w:sz w:val="24"/>
          <w:szCs w:val="24"/>
        </w:rPr>
        <w:t>5</w:t>
      </w:r>
      <w:r w:rsidRPr="00E66A0E">
        <w:rPr>
          <w:sz w:val="24"/>
          <w:szCs w:val="24"/>
        </w:rPr>
        <w:tab/>
        <w:t>Storm Drain System A 1 of 2</w:t>
      </w:r>
    </w:p>
    <w:p w14:paraId="658D6BCD" w14:textId="77777777" w:rsidR="004F57A1" w:rsidRPr="00E66A0E" w:rsidRDefault="004F57A1" w:rsidP="004F57A1">
      <w:pPr>
        <w:tabs>
          <w:tab w:val="left" w:pos="2250"/>
        </w:tabs>
        <w:ind w:left="720" w:firstLine="180"/>
        <w:jc w:val="both"/>
        <w:rPr>
          <w:sz w:val="24"/>
          <w:szCs w:val="24"/>
        </w:rPr>
      </w:pPr>
      <w:r w:rsidRPr="00E66A0E">
        <w:rPr>
          <w:sz w:val="24"/>
          <w:szCs w:val="24"/>
        </w:rPr>
        <w:t>6</w:t>
      </w:r>
      <w:r w:rsidRPr="00E66A0E">
        <w:rPr>
          <w:sz w:val="24"/>
          <w:szCs w:val="24"/>
        </w:rPr>
        <w:tab/>
        <w:t>Storm Drain System A 2 of 2</w:t>
      </w:r>
    </w:p>
    <w:p w14:paraId="7D6D858A" w14:textId="77777777" w:rsidR="004F57A1" w:rsidRPr="00E66A0E" w:rsidRDefault="004F57A1" w:rsidP="004F57A1">
      <w:pPr>
        <w:tabs>
          <w:tab w:val="left" w:pos="2250"/>
        </w:tabs>
        <w:ind w:left="720" w:firstLine="180"/>
        <w:jc w:val="both"/>
        <w:rPr>
          <w:sz w:val="24"/>
          <w:szCs w:val="24"/>
        </w:rPr>
      </w:pPr>
      <w:r w:rsidRPr="00E66A0E">
        <w:rPr>
          <w:sz w:val="24"/>
          <w:szCs w:val="24"/>
        </w:rPr>
        <w:t>10</w:t>
      </w:r>
      <w:r w:rsidRPr="00E66A0E">
        <w:rPr>
          <w:sz w:val="24"/>
          <w:szCs w:val="24"/>
        </w:rPr>
        <w:tab/>
        <w:t>Details</w:t>
      </w:r>
    </w:p>
    <w:p w14:paraId="73B7FA2D" w14:textId="77777777" w:rsidR="004F57A1" w:rsidRPr="00531DC2" w:rsidRDefault="004F57A1" w:rsidP="004F57A1">
      <w:pPr>
        <w:pStyle w:val="PR2"/>
        <w:numPr>
          <w:ilvl w:val="0"/>
          <w:numId w:val="0"/>
        </w:numPr>
        <w:spacing w:before="240"/>
        <w:ind w:left="1440" w:hanging="576"/>
        <w:rPr>
          <w:sz w:val="24"/>
          <w:szCs w:val="24"/>
          <w:highlight w:val="yellow"/>
        </w:rPr>
      </w:pPr>
    </w:p>
    <w:p w14:paraId="2BA94C95" w14:textId="77777777" w:rsidR="003819D0" w:rsidRDefault="003819D0"/>
    <w:sectPr w:rsidR="003819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8C403" w14:textId="77777777" w:rsidR="00DB7DB3" w:rsidRDefault="00DB7DB3" w:rsidP="004F57A1">
      <w:r>
        <w:separator/>
      </w:r>
    </w:p>
  </w:endnote>
  <w:endnote w:type="continuationSeparator" w:id="0">
    <w:p w14:paraId="0A45598D" w14:textId="77777777" w:rsidR="00DB7DB3" w:rsidRDefault="00DB7DB3" w:rsidP="004F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79899"/>
      <w:docPartObj>
        <w:docPartGallery w:val="Page Numbers (Bottom of Page)"/>
        <w:docPartUnique/>
      </w:docPartObj>
    </w:sdtPr>
    <w:sdtEndPr>
      <w:rPr>
        <w:noProof/>
      </w:rPr>
    </w:sdtEndPr>
    <w:sdtContent>
      <w:p w14:paraId="71E76859" w14:textId="381AE01B" w:rsidR="004F57A1" w:rsidRDefault="004F57A1">
        <w:pPr>
          <w:pStyle w:val="Footer"/>
          <w:jc w:val="center"/>
        </w:pPr>
        <w:r>
          <w:fldChar w:fldCharType="begin"/>
        </w:r>
        <w:r>
          <w:instrText xml:space="preserve"> PAGE   \* MERGEFORMAT </w:instrText>
        </w:r>
        <w:r>
          <w:fldChar w:fldCharType="separate"/>
        </w:r>
        <w:r w:rsidR="0078529F">
          <w:rPr>
            <w:noProof/>
          </w:rPr>
          <w:t>1</w:t>
        </w:r>
        <w:r>
          <w:rPr>
            <w:noProof/>
          </w:rPr>
          <w:fldChar w:fldCharType="end"/>
        </w:r>
      </w:p>
    </w:sdtContent>
  </w:sdt>
  <w:p w14:paraId="603C0EA9" w14:textId="77777777" w:rsidR="004F57A1" w:rsidRDefault="004F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E33A7" w14:textId="77777777" w:rsidR="00DB7DB3" w:rsidRDefault="00DB7DB3" w:rsidP="004F57A1">
      <w:r>
        <w:separator/>
      </w:r>
    </w:p>
  </w:footnote>
  <w:footnote w:type="continuationSeparator" w:id="0">
    <w:p w14:paraId="15EF11E9" w14:textId="77777777" w:rsidR="00DB7DB3" w:rsidRDefault="00DB7DB3" w:rsidP="004F5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2C8AF3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rFonts w:ascii="Times New Roman" w:eastAsia="Times New Roman" w:hAnsi="Times New Roman" w:cs="Times New Roman"/>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34450889"/>
    <w:multiLevelType w:val="hybridMultilevel"/>
    <w:tmpl w:val="2FC2B052"/>
    <w:lvl w:ilvl="0" w:tplc="8548BE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A1"/>
    <w:rsid w:val="003819D0"/>
    <w:rsid w:val="004F57A1"/>
    <w:rsid w:val="005A3277"/>
    <w:rsid w:val="0078529F"/>
    <w:rsid w:val="009D01AF"/>
    <w:rsid w:val="00CC507A"/>
    <w:rsid w:val="00DB7DB3"/>
    <w:rsid w:val="00E1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Normal"/>
    <w:rsid w:val="004F57A1"/>
    <w:pPr>
      <w:numPr>
        <w:numId w:val="1"/>
      </w:numPr>
      <w:spacing w:before="240"/>
      <w:jc w:val="both"/>
    </w:pPr>
  </w:style>
  <w:style w:type="paragraph" w:customStyle="1" w:styleId="SUT">
    <w:name w:val="SUT"/>
    <w:basedOn w:val="Normal"/>
    <w:next w:val="PR1"/>
    <w:rsid w:val="004F57A1"/>
    <w:pPr>
      <w:numPr>
        <w:ilvl w:val="1"/>
        <w:numId w:val="1"/>
      </w:numPr>
      <w:spacing w:before="240"/>
      <w:jc w:val="both"/>
    </w:pPr>
  </w:style>
  <w:style w:type="paragraph" w:customStyle="1" w:styleId="PR1">
    <w:name w:val="PR1"/>
    <w:basedOn w:val="Normal"/>
    <w:rsid w:val="004F57A1"/>
    <w:pPr>
      <w:numPr>
        <w:ilvl w:val="4"/>
        <w:numId w:val="1"/>
      </w:numPr>
      <w:tabs>
        <w:tab w:val="left" w:pos="864"/>
      </w:tabs>
      <w:spacing w:before="240"/>
      <w:ind w:left="864"/>
      <w:jc w:val="both"/>
    </w:pPr>
  </w:style>
  <w:style w:type="paragraph" w:customStyle="1" w:styleId="DST">
    <w:name w:val="DST"/>
    <w:basedOn w:val="Normal"/>
    <w:next w:val="PR1"/>
    <w:rsid w:val="004F57A1"/>
    <w:pPr>
      <w:numPr>
        <w:ilvl w:val="2"/>
        <w:numId w:val="1"/>
      </w:numPr>
      <w:spacing w:before="240"/>
      <w:jc w:val="both"/>
    </w:pPr>
  </w:style>
  <w:style w:type="paragraph" w:customStyle="1" w:styleId="ART">
    <w:name w:val="ART"/>
    <w:basedOn w:val="Normal"/>
    <w:next w:val="PR1"/>
    <w:rsid w:val="004F57A1"/>
    <w:pPr>
      <w:numPr>
        <w:ilvl w:val="3"/>
        <w:numId w:val="1"/>
      </w:numPr>
      <w:spacing w:before="240"/>
      <w:jc w:val="both"/>
    </w:pPr>
  </w:style>
  <w:style w:type="paragraph" w:customStyle="1" w:styleId="PR2">
    <w:name w:val="PR2"/>
    <w:basedOn w:val="Normal"/>
    <w:rsid w:val="004F57A1"/>
    <w:pPr>
      <w:numPr>
        <w:ilvl w:val="5"/>
        <w:numId w:val="1"/>
      </w:numPr>
      <w:jc w:val="both"/>
    </w:pPr>
  </w:style>
  <w:style w:type="paragraph" w:customStyle="1" w:styleId="PR3">
    <w:name w:val="PR3"/>
    <w:basedOn w:val="Normal"/>
    <w:rsid w:val="004F57A1"/>
    <w:pPr>
      <w:numPr>
        <w:ilvl w:val="6"/>
        <w:numId w:val="1"/>
      </w:numPr>
      <w:jc w:val="both"/>
    </w:pPr>
  </w:style>
  <w:style w:type="paragraph" w:customStyle="1" w:styleId="PR4">
    <w:name w:val="PR4"/>
    <w:basedOn w:val="Normal"/>
    <w:rsid w:val="004F57A1"/>
    <w:pPr>
      <w:numPr>
        <w:ilvl w:val="7"/>
        <w:numId w:val="1"/>
      </w:numPr>
      <w:jc w:val="both"/>
    </w:pPr>
  </w:style>
  <w:style w:type="paragraph" w:customStyle="1" w:styleId="PR5">
    <w:name w:val="PR5"/>
    <w:basedOn w:val="Normal"/>
    <w:rsid w:val="004F57A1"/>
    <w:pPr>
      <w:numPr>
        <w:ilvl w:val="8"/>
        <w:numId w:val="1"/>
      </w:numPr>
      <w:jc w:val="both"/>
    </w:pPr>
  </w:style>
  <w:style w:type="paragraph" w:styleId="ListParagraph">
    <w:name w:val="List Paragraph"/>
    <w:basedOn w:val="Normal"/>
    <w:uiPriority w:val="34"/>
    <w:qFormat/>
    <w:rsid w:val="004F57A1"/>
    <w:pPr>
      <w:ind w:left="720"/>
      <w:contextualSpacing/>
    </w:pPr>
  </w:style>
  <w:style w:type="paragraph" w:styleId="Header">
    <w:name w:val="header"/>
    <w:basedOn w:val="Normal"/>
    <w:link w:val="HeaderChar"/>
    <w:uiPriority w:val="99"/>
    <w:unhideWhenUsed/>
    <w:rsid w:val="004F57A1"/>
    <w:pPr>
      <w:tabs>
        <w:tab w:val="center" w:pos="4680"/>
        <w:tab w:val="right" w:pos="9360"/>
      </w:tabs>
    </w:pPr>
  </w:style>
  <w:style w:type="character" w:customStyle="1" w:styleId="HeaderChar">
    <w:name w:val="Header Char"/>
    <w:basedOn w:val="DefaultParagraphFont"/>
    <w:link w:val="Header"/>
    <w:uiPriority w:val="99"/>
    <w:rsid w:val="004F57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57A1"/>
    <w:pPr>
      <w:tabs>
        <w:tab w:val="center" w:pos="4680"/>
        <w:tab w:val="right" w:pos="9360"/>
      </w:tabs>
    </w:pPr>
  </w:style>
  <w:style w:type="character" w:customStyle="1" w:styleId="FooterChar">
    <w:name w:val="Footer Char"/>
    <w:basedOn w:val="DefaultParagraphFont"/>
    <w:link w:val="Footer"/>
    <w:uiPriority w:val="99"/>
    <w:rsid w:val="004F57A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Normal"/>
    <w:rsid w:val="004F57A1"/>
    <w:pPr>
      <w:numPr>
        <w:numId w:val="1"/>
      </w:numPr>
      <w:spacing w:before="240"/>
      <w:jc w:val="both"/>
    </w:pPr>
  </w:style>
  <w:style w:type="paragraph" w:customStyle="1" w:styleId="SUT">
    <w:name w:val="SUT"/>
    <w:basedOn w:val="Normal"/>
    <w:next w:val="PR1"/>
    <w:rsid w:val="004F57A1"/>
    <w:pPr>
      <w:numPr>
        <w:ilvl w:val="1"/>
        <w:numId w:val="1"/>
      </w:numPr>
      <w:spacing w:before="240"/>
      <w:jc w:val="both"/>
    </w:pPr>
  </w:style>
  <w:style w:type="paragraph" w:customStyle="1" w:styleId="PR1">
    <w:name w:val="PR1"/>
    <w:basedOn w:val="Normal"/>
    <w:rsid w:val="004F57A1"/>
    <w:pPr>
      <w:numPr>
        <w:ilvl w:val="4"/>
        <w:numId w:val="1"/>
      </w:numPr>
      <w:tabs>
        <w:tab w:val="left" w:pos="864"/>
      </w:tabs>
      <w:spacing w:before="240"/>
      <w:ind w:left="864"/>
      <w:jc w:val="both"/>
    </w:pPr>
  </w:style>
  <w:style w:type="paragraph" w:customStyle="1" w:styleId="DST">
    <w:name w:val="DST"/>
    <w:basedOn w:val="Normal"/>
    <w:next w:val="PR1"/>
    <w:rsid w:val="004F57A1"/>
    <w:pPr>
      <w:numPr>
        <w:ilvl w:val="2"/>
        <w:numId w:val="1"/>
      </w:numPr>
      <w:spacing w:before="240"/>
      <w:jc w:val="both"/>
    </w:pPr>
  </w:style>
  <w:style w:type="paragraph" w:customStyle="1" w:styleId="ART">
    <w:name w:val="ART"/>
    <w:basedOn w:val="Normal"/>
    <w:next w:val="PR1"/>
    <w:rsid w:val="004F57A1"/>
    <w:pPr>
      <w:numPr>
        <w:ilvl w:val="3"/>
        <w:numId w:val="1"/>
      </w:numPr>
      <w:spacing w:before="240"/>
      <w:jc w:val="both"/>
    </w:pPr>
  </w:style>
  <w:style w:type="paragraph" w:customStyle="1" w:styleId="PR2">
    <w:name w:val="PR2"/>
    <w:basedOn w:val="Normal"/>
    <w:rsid w:val="004F57A1"/>
    <w:pPr>
      <w:numPr>
        <w:ilvl w:val="5"/>
        <w:numId w:val="1"/>
      </w:numPr>
      <w:jc w:val="both"/>
    </w:pPr>
  </w:style>
  <w:style w:type="paragraph" w:customStyle="1" w:styleId="PR3">
    <w:name w:val="PR3"/>
    <w:basedOn w:val="Normal"/>
    <w:rsid w:val="004F57A1"/>
    <w:pPr>
      <w:numPr>
        <w:ilvl w:val="6"/>
        <w:numId w:val="1"/>
      </w:numPr>
      <w:jc w:val="both"/>
    </w:pPr>
  </w:style>
  <w:style w:type="paragraph" w:customStyle="1" w:styleId="PR4">
    <w:name w:val="PR4"/>
    <w:basedOn w:val="Normal"/>
    <w:rsid w:val="004F57A1"/>
    <w:pPr>
      <w:numPr>
        <w:ilvl w:val="7"/>
        <w:numId w:val="1"/>
      </w:numPr>
      <w:jc w:val="both"/>
    </w:pPr>
  </w:style>
  <w:style w:type="paragraph" w:customStyle="1" w:styleId="PR5">
    <w:name w:val="PR5"/>
    <w:basedOn w:val="Normal"/>
    <w:rsid w:val="004F57A1"/>
    <w:pPr>
      <w:numPr>
        <w:ilvl w:val="8"/>
        <w:numId w:val="1"/>
      </w:numPr>
      <w:jc w:val="both"/>
    </w:pPr>
  </w:style>
  <w:style w:type="paragraph" w:styleId="ListParagraph">
    <w:name w:val="List Paragraph"/>
    <w:basedOn w:val="Normal"/>
    <w:uiPriority w:val="34"/>
    <w:qFormat/>
    <w:rsid w:val="004F57A1"/>
    <w:pPr>
      <w:ind w:left="720"/>
      <w:contextualSpacing/>
    </w:pPr>
  </w:style>
  <w:style w:type="paragraph" w:styleId="Header">
    <w:name w:val="header"/>
    <w:basedOn w:val="Normal"/>
    <w:link w:val="HeaderChar"/>
    <w:uiPriority w:val="99"/>
    <w:unhideWhenUsed/>
    <w:rsid w:val="004F57A1"/>
    <w:pPr>
      <w:tabs>
        <w:tab w:val="center" w:pos="4680"/>
        <w:tab w:val="right" w:pos="9360"/>
      </w:tabs>
    </w:pPr>
  </w:style>
  <w:style w:type="character" w:customStyle="1" w:styleId="HeaderChar">
    <w:name w:val="Header Char"/>
    <w:basedOn w:val="DefaultParagraphFont"/>
    <w:link w:val="Header"/>
    <w:uiPriority w:val="99"/>
    <w:rsid w:val="004F57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57A1"/>
    <w:pPr>
      <w:tabs>
        <w:tab w:val="center" w:pos="4680"/>
        <w:tab w:val="right" w:pos="9360"/>
      </w:tabs>
    </w:pPr>
  </w:style>
  <w:style w:type="character" w:customStyle="1" w:styleId="FooterChar">
    <w:name w:val="Footer Char"/>
    <w:basedOn w:val="DefaultParagraphFont"/>
    <w:link w:val="Footer"/>
    <w:uiPriority w:val="99"/>
    <w:rsid w:val="004F57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Laredo Housing Authority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2020-06-15T14:29:00Z</cp:lastPrinted>
  <dcterms:created xsi:type="dcterms:W3CDTF">2020-06-15T16:57:00Z</dcterms:created>
  <dcterms:modified xsi:type="dcterms:W3CDTF">2020-06-15T16:57:00Z</dcterms:modified>
</cp:coreProperties>
</file>